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89" w:rsidRDefault="00A71989" w:rsidP="00C070A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</w:p>
    <w:p w:rsidR="005815DA" w:rsidRDefault="005815DA" w:rsidP="00C070A4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6A72">
        <w:rPr>
          <w:rFonts w:ascii="Times New Roman" w:hAnsi="Times New Roman"/>
          <w:b/>
          <w:sz w:val="28"/>
          <w:szCs w:val="28"/>
        </w:rPr>
        <w:t xml:space="preserve">Методика расчета субсидий </w:t>
      </w:r>
      <w:r w:rsidR="00E308AD">
        <w:rPr>
          <w:rFonts w:ascii="Times New Roman" w:hAnsi="Times New Roman"/>
          <w:b/>
          <w:sz w:val="28"/>
          <w:szCs w:val="28"/>
        </w:rPr>
        <w:t xml:space="preserve">городским </w:t>
      </w:r>
      <w:r>
        <w:rPr>
          <w:rFonts w:ascii="Times New Roman" w:hAnsi="Times New Roman"/>
          <w:b/>
          <w:sz w:val="28"/>
          <w:szCs w:val="28"/>
        </w:rPr>
        <w:t xml:space="preserve">поселениям </w:t>
      </w:r>
      <w:r w:rsidRPr="00976A7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76A72">
        <w:rPr>
          <w:rFonts w:ascii="Times New Roman" w:hAnsi="Times New Roman"/>
          <w:b/>
          <w:sz w:val="28"/>
          <w:szCs w:val="28"/>
        </w:rPr>
        <w:t>из</w:t>
      </w:r>
      <w:proofErr w:type="gramEnd"/>
      <w:r w:rsidRPr="00976A72">
        <w:rPr>
          <w:rFonts w:ascii="Times New Roman" w:hAnsi="Times New Roman"/>
          <w:b/>
          <w:sz w:val="28"/>
          <w:szCs w:val="28"/>
        </w:rPr>
        <w:t xml:space="preserve"> 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6A72">
        <w:rPr>
          <w:rFonts w:ascii="Times New Roman" w:hAnsi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r w:rsidRPr="00976A72">
        <w:rPr>
          <w:rFonts w:ascii="Times New Roman" w:hAnsi="Times New Roman"/>
          <w:b/>
          <w:sz w:val="28"/>
          <w:szCs w:val="28"/>
        </w:rPr>
        <w:t>на осуществление дорожной деятельности в отношении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6A72">
        <w:rPr>
          <w:rFonts w:ascii="Times New Roman" w:hAnsi="Times New Roman"/>
          <w:b/>
          <w:sz w:val="28"/>
          <w:szCs w:val="28"/>
        </w:rPr>
        <w:t>автомобильных дорог общего пользования местного значения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070A4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76A72">
        <w:rPr>
          <w:rFonts w:ascii="Times New Roman" w:hAnsi="Times New Roman"/>
          <w:sz w:val="28"/>
          <w:szCs w:val="28"/>
        </w:rPr>
        <w:t xml:space="preserve">1.1. Методика расчета субсидий </w:t>
      </w:r>
      <w:r w:rsidR="00E308AD">
        <w:rPr>
          <w:rFonts w:ascii="Times New Roman" w:hAnsi="Times New Roman"/>
          <w:sz w:val="28"/>
          <w:szCs w:val="28"/>
        </w:rPr>
        <w:t>городским поселениям</w:t>
      </w:r>
      <w:r w:rsidRPr="00976A72">
        <w:rPr>
          <w:rFonts w:ascii="Times New Roman" w:hAnsi="Times New Roman"/>
          <w:sz w:val="28"/>
          <w:szCs w:val="28"/>
        </w:rPr>
        <w:t xml:space="preserve"> из бюджета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976A72">
        <w:rPr>
          <w:rFonts w:ascii="Times New Roman" w:hAnsi="Times New Roman"/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устанавливает правила распределения между </w:t>
      </w:r>
      <w:r w:rsidR="00E308AD">
        <w:rPr>
          <w:rFonts w:ascii="Times New Roman" w:hAnsi="Times New Roman"/>
          <w:sz w:val="28"/>
          <w:szCs w:val="28"/>
        </w:rPr>
        <w:t xml:space="preserve">городскими </w:t>
      </w:r>
      <w:r>
        <w:rPr>
          <w:rFonts w:ascii="Times New Roman" w:hAnsi="Times New Roman"/>
          <w:sz w:val="28"/>
          <w:szCs w:val="28"/>
        </w:rPr>
        <w:t>поселениями района</w:t>
      </w:r>
      <w:r w:rsidRPr="00976A72">
        <w:rPr>
          <w:rFonts w:ascii="Times New Roman" w:hAnsi="Times New Roman"/>
          <w:sz w:val="28"/>
          <w:szCs w:val="28"/>
        </w:rPr>
        <w:t xml:space="preserve"> субсидий местным бюджетам на осуществление дорожной деятельности в отношении автомобильных дорог общего пользования местного значения.</w:t>
      </w:r>
    </w:p>
    <w:p w:rsidR="00C070A4" w:rsidRDefault="00C070A4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070A4">
        <w:rPr>
          <w:rFonts w:ascii="Times New Roman" w:hAnsi="Times New Roman"/>
          <w:sz w:val="28"/>
          <w:szCs w:val="28"/>
        </w:rPr>
        <w:t xml:space="preserve">1.2. Расчет субсидий (Н </w:t>
      </w:r>
      <w:proofErr w:type="spellStart"/>
      <w:r w:rsidRPr="00C070A4">
        <w:rPr>
          <w:rFonts w:ascii="Times New Roman" w:hAnsi="Times New Roman"/>
          <w:sz w:val="28"/>
          <w:szCs w:val="28"/>
        </w:rPr>
        <w:t>суб.i</w:t>
      </w:r>
      <w:proofErr w:type="spellEnd"/>
      <w:r w:rsidRPr="00C070A4">
        <w:rPr>
          <w:rFonts w:ascii="Times New Roman" w:hAnsi="Times New Roman"/>
          <w:sz w:val="28"/>
          <w:szCs w:val="28"/>
        </w:rPr>
        <w:t>) осуществляется по формуле:</w:t>
      </w:r>
    </w:p>
    <w:p w:rsidR="00790EC5" w:rsidRDefault="00790EC5" w:rsidP="00C070A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070A4" w:rsidRPr="005815DA" w:rsidRDefault="00C070A4" w:rsidP="005815DA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815DA">
        <w:rPr>
          <w:rFonts w:ascii="Times New Roman" w:hAnsi="Times New Roman"/>
          <w:b/>
          <w:sz w:val="28"/>
          <w:szCs w:val="28"/>
        </w:rPr>
        <w:t xml:space="preserve">Н </w:t>
      </w:r>
      <w:proofErr w:type="spellStart"/>
      <w:r w:rsidRPr="005815DA">
        <w:rPr>
          <w:rFonts w:ascii="Times New Roman" w:hAnsi="Times New Roman"/>
          <w:b/>
          <w:sz w:val="28"/>
          <w:szCs w:val="28"/>
        </w:rPr>
        <w:t>суб.i</w:t>
      </w:r>
      <w:proofErr w:type="spellEnd"/>
      <w:r w:rsidRPr="005815DA">
        <w:rPr>
          <w:rFonts w:ascii="Times New Roman" w:hAnsi="Times New Roman"/>
          <w:b/>
          <w:sz w:val="28"/>
          <w:szCs w:val="28"/>
        </w:rPr>
        <w:t xml:space="preserve"> </w:t>
      </w:r>
      <w:r w:rsidRPr="005815DA">
        <w:rPr>
          <w:rFonts w:ascii="Times New Roman" w:hAnsi="Times New Roman"/>
          <w:sz w:val="28"/>
          <w:szCs w:val="28"/>
        </w:rPr>
        <w:t>=</w:t>
      </w:r>
      <w:r w:rsidR="00790EC5" w:rsidRPr="005815D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790EC5" w:rsidRPr="005815DA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="00790EC5" w:rsidRPr="005815DA">
        <w:rPr>
          <w:rFonts w:ascii="Times New Roman" w:hAnsi="Times New Roman"/>
          <w:b/>
          <w:sz w:val="28"/>
          <w:szCs w:val="28"/>
        </w:rPr>
        <w:t xml:space="preserve">Н / </w:t>
      </w:r>
      <w:r w:rsidR="00790EC5" w:rsidRPr="005815DA">
        <w:rPr>
          <w:rFonts w:ascii="Times New Roman" w:hAnsi="Times New Roman"/>
          <w:b/>
          <w:sz w:val="28"/>
          <w:szCs w:val="28"/>
          <w:lang w:val="en-US"/>
        </w:rPr>
        <w:t>L</w:t>
      </w:r>
      <w:r w:rsidR="00790EC5" w:rsidRPr="005815DA">
        <w:rPr>
          <w:rFonts w:ascii="Times New Roman" w:hAnsi="Times New Roman"/>
          <w:b/>
          <w:sz w:val="28"/>
          <w:szCs w:val="28"/>
        </w:rPr>
        <w:t xml:space="preserve"> ) </w:t>
      </w:r>
      <w:proofErr w:type="spellStart"/>
      <w:r w:rsidR="00790EC5" w:rsidRPr="005815DA">
        <w:rPr>
          <w:rFonts w:ascii="Times New Roman" w:hAnsi="Times New Roman"/>
          <w:sz w:val="28"/>
          <w:szCs w:val="28"/>
        </w:rPr>
        <w:t>х</w:t>
      </w:r>
      <w:proofErr w:type="spellEnd"/>
      <w:r w:rsidR="00790EC5" w:rsidRPr="005815DA">
        <w:rPr>
          <w:rFonts w:ascii="Times New Roman" w:hAnsi="Times New Roman"/>
          <w:b/>
          <w:sz w:val="28"/>
          <w:szCs w:val="28"/>
        </w:rPr>
        <w:t xml:space="preserve">  L </w:t>
      </w:r>
      <w:proofErr w:type="spellStart"/>
      <w:r w:rsidR="00790EC5" w:rsidRPr="005815DA">
        <w:rPr>
          <w:rFonts w:ascii="Times New Roman" w:hAnsi="Times New Roman"/>
          <w:b/>
          <w:sz w:val="28"/>
          <w:szCs w:val="28"/>
        </w:rPr>
        <w:t>i</w:t>
      </w:r>
      <w:proofErr w:type="spellEnd"/>
      <w:r w:rsidR="00790EC5" w:rsidRPr="005815D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90EC5" w:rsidRPr="005815DA">
        <w:rPr>
          <w:rFonts w:ascii="Times New Roman" w:hAnsi="Times New Roman"/>
          <w:sz w:val="28"/>
          <w:szCs w:val="28"/>
        </w:rPr>
        <w:t>х</w:t>
      </w:r>
      <w:proofErr w:type="spellEnd"/>
      <w:r w:rsidR="00790EC5" w:rsidRPr="005815DA">
        <w:rPr>
          <w:rFonts w:ascii="Times New Roman" w:hAnsi="Times New Roman"/>
          <w:b/>
          <w:sz w:val="28"/>
          <w:szCs w:val="28"/>
        </w:rPr>
        <w:t xml:space="preserve"> </w:t>
      </w:r>
      <w:r w:rsidRPr="005815D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90EC5" w:rsidRPr="005815DA">
        <w:rPr>
          <w:rFonts w:ascii="Times New Roman" w:hAnsi="Times New Roman"/>
          <w:b/>
          <w:sz w:val="28"/>
          <w:szCs w:val="28"/>
        </w:rPr>
        <w:t>К</w:t>
      </w:r>
      <w:r w:rsidR="00790EC5" w:rsidRPr="005815DA">
        <w:rPr>
          <w:rFonts w:ascii="Times New Roman" w:hAnsi="Times New Roman"/>
          <w:b/>
          <w:sz w:val="28"/>
          <w:szCs w:val="28"/>
          <w:vertAlign w:val="subscript"/>
        </w:rPr>
        <w:t>деф</w:t>
      </w:r>
      <w:proofErr w:type="spellEnd"/>
      <w:r w:rsidR="00790EC5" w:rsidRPr="005815DA">
        <w:rPr>
          <w:rFonts w:ascii="Times New Roman" w:hAnsi="Times New Roman"/>
          <w:b/>
          <w:sz w:val="28"/>
          <w:szCs w:val="28"/>
          <w:vertAlign w:val="subscript"/>
        </w:rPr>
        <w:t xml:space="preserve">. </w:t>
      </w:r>
      <w:proofErr w:type="spellStart"/>
      <w:r w:rsidR="00790EC5" w:rsidRPr="005815DA">
        <w:rPr>
          <w:rFonts w:ascii="Times New Roman" w:hAnsi="Times New Roman"/>
          <w:sz w:val="28"/>
          <w:szCs w:val="28"/>
        </w:rPr>
        <w:t>х</w:t>
      </w:r>
      <w:proofErr w:type="spellEnd"/>
      <w:r w:rsidR="00790EC5" w:rsidRPr="005815D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90EC5" w:rsidRPr="005815DA">
        <w:rPr>
          <w:rFonts w:ascii="Times New Roman" w:hAnsi="Times New Roman"/>
          <w:b/>
          <w:sz w:val="28"/>
          <w:szCs w:val="28"/>
        </w:rPr>
        <w:t>Нi</w:t>
      </w:r>
      <w:proofErr w:type="spellEnd"/>
      <w:r w:rsidR="00154DC6">
        <w:rPr>
          <w:rFonts w:ascii="Times New Roman" w:hAnsi="Times New Roman"/>
          <w:b/>
          <w:sz w:val="28"/>
          <w:szCs w:val="28"/>
        </w:rPr>
        <w:t xml:space="preserve"> </w:t>
      </w:r>
      <w:r w:rsidR="00154DC6" w:rsidRPr="00154DC6">
        <w:rPr>
          <w:rFonts w:ascii="Times New Roman" w:hAnsi="Times New Roman"/>
          <w:sz w:val="28"/>
          <w:szCs w:val="28"/>
        </w:rPr>
        <w:t>, где</w:t>
      </w:r>
    </w:p>
    <w:p w:rsidR="00A71989" w:rsidRPr="00976A72" w:rsidRDefault="00790EC5" w:rsidP="00A719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A71989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90EC5">
        <w:rPr>
          <w:rFonts w:ascii="Times New Roman" w:hAnsi="Times New Roman"/>
          <w:b/>
          <w:sz w:val="28"/>
          <w:szCs w:val="28"/>
        </w:rPr>
        <w:t xml:space="preserve">Н </w:t>
      </w:r>
      <w:proofErr w:type="spellStart"/>
      <w:r w:rsidRPr="00790EC5">
        <w:rPr>
          <w:rFonts w:ascii="Times New Roman" w:hAnsi="Times New Roman"/>
          <w:b/>
          <w:sz w:val="28"/>
          <w:szCs w:val="28"/>
        </w:rPr>
        <w:t>суб.i</w:t>
      </w:r>
      <w:proofErr w:type="spellEnd"/>
      <w:r w:rsidRPr="00976A72">
        <w:rPr>
          <w:rFonts w:ascii="Times New Roman" w:hAnsi="Times New Roman"/>
          <w:sz w:val="28"/>
          <w:szCs w:val="28"/>
        </w:rPr>
        <w:t xml:space="preserve"> - величина субсидии </w:t>
      </w:r>
      <w:proofErr w:type="spellStart"/>
      <w:r w:rsidRPr="00976A72">
        <w:rPr>
          <w:rFonts w:ascii="Times New Roman" w:hAnsi="Times New Roman"/>
          <w:sz w:val="28"/>
          <w:szCs w:val="28"/>
        </w:rPr>
        <w:t>i-му</w:t>
      </w:r>
      <w:proofErr w:type="spellEnd"/>
      <w:r w:rsidRPr="00976A72">
        <w:rPr>
          <w:rFonts w:ascii="Times New Roman" w:hAnsi="Times New Roman"/>
          <w:sz w:val="28"/>
          <w:szCs w:val="28"/>
        </w:rPr>
        <w:t xml:space="preserve"> </w:t>
      </w:r>
      <w:r w:rsidR="00E308AD">
        <w:rPr>
          <w:rFonts w:ascii="Times New Roman" w:hAnsi="Times New Roman"/>
          <w:sz w:val="28"/>
          <w:szCs w:val="28"/>
        </w:rPr>
        <w:t xml:space="preserve">городскому </w:t>
      </w:r>
      <w:r>
        <w:rPr>
          <w:rFonts w:ascii="Times New Roman" w:hAnsi="Times New Roman"/>
          <w:sz w:val="28"/>
          <w:szCs w:val="28"/>
        </w:rPr>
        <w:t>поселению</w:t>
      </w:r>
      <w:r w:rsidRPr="00976A72">
        <w:rPr>
          <w:rFonts w:ascii="Times New Roman" w:hAnsi="Times New Roman"/>
          <w:sz w:val="28"/>
          <w:szCs w:val="28"/>
        </w:rPr>
        <w:t>;</w:t>
      </w:r>
    </w:p>
    <w:p w:rsidR="00790EC5" w:rsidRPr="00790EC5" w:rsidRDefault="00790EC5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90EC5"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протяженность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дорог, </w:t>
      </w:r>
      <w:r w:rsidR="005815DA">
        <w:rPr>
          <w:rFonts w:ascii="Times New Roman" w:hAnsi="Times New Roman"/>
          <w:sz w:val="28"/>
          <w:szCs w:val="28"/>
        </w:rPr>
        <w:t xml:space="preserve">субсидии </w:t>
      </w:r>
      <w:r>
        <w:rPr>
          <w:rFonts w:ascii="Times New Roman" w:hAnsi="Times New Roman"/>
          <w:sz w:val="28"/>
          <w:szCs w:val="28"/>
        </w:rPr>
        <w:t>выделяемой Администрацией района (км.)</w:t>
      </w:r>
      <w:r w:rsidRPr="00790EC5">
        <w:rPr>
          <w:rFonts w:ascii="Times New Roman" w:hAnsi="Times New Roman"/>
          <w:sz w:val="28"/>
          <w:szCs w:val="28"/>
        </w:rPr>
        <w:t>;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90EC5">
        <w:rPr>
          <w:rFonts w:ascii="Times New Roman" w:hAnsi="Times New Roman"/>
          <w:b/>
          <w:sz w:val="28"/>
          <w:szCs w:val="28"/>
        </w:rPr>
        <w:t xml:space="preserve">L </w:t>
      </w:r>
      <w:proofErr w:type="spellStart"/>
      <w:r w:rsidRPr="00790EC5">
        <w:rPr>
          <w:rFonts w:ascii="Times New Roman" w:hAnsi="Times New Roman"/>
          <w:b/>
          <w:sz w:val="28"/>
          <w:szCs w:val="28"/>
        </w:rPr>
        <w:t>i</w:t>
      </w:r>
      <w:proofErr w:type="spellEnd"/>
      <w:r w:rsidRPr="00976A72">
        <w:rPr>
          <w:rFonts w:ascii="Times New Roman" w:hAnsi="Times New Roman"/>
          <w:sz w:val="28"/>
          <w:szCs w:val="28"/>
        </w:rPr>
        <w:t xml:space="preserve"> - протяженность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76A72">
        <w:rPr>
          <w:rFonts w:ascii="Times New Roman" w:hAnsi="Times New Roman"/>
          <w:sz w:val="28"/>
          <w:szCs w:val="28"/>
        </w:rPr>
        <w:t>границ</w:t>
      </w:r>
      <w:r>
        <w:rPr>
          <w:rFonts w:ascii="Times New Roman" w:hAnsi="Times New Roman"/>
          <w:sz w:val="28"/>
          <w:szCs w:val="28"/>
        </w:rPr>
        <w:t>ах</w:t>
      </w:r>
      <w:r w:rsidRPr="00976A72">
        <w:rPr>
          <w:rFonts w:ascii="Times New Roman" w:hAnsi="Times New Roman"/>
          <w:sz w:val="28"/>
          <w:szCs w:val="28"/>
        </w:rPr>
        <w:t xml:space="preserve"> населенных 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308AD">
        <w:rPr>
          <w:rFonts w:ascii="Times New Roman" w:hAnsi="Times New Roman"/>
          <w:sz w:val="28"/>
          <w:szCs w:val="28"/>
        </w:rPr>
        <w:t>городских поселений</w:t>
      </w:r>
      <w:r w:rsidRPr="00976A72">
        <w:rPr>
          <w:rFonts w:ascii="Times New Roman" w:hAnsi="Times New Roman"/>
          <w:sz w:val="28"/>
          <w:szCs w:val="28"/>
        </w:rPr>
        <w:t>;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90EC5">
        <w:rPr>
          <w:rFonts w:ascii="Times New Roman" w:hAnsi="Times New Roman"/>
          <w:b/>
          <w:sz w:val="28"/>
          <w:szCs w:val="28"/>
        </w:rPr>
        <w:t>Н</w:t>
      </w:r>
      <w:r w:rsidRPr="00976A72">
        <w:rPr>
          <w:rFonts w:ascii="Times New Roman" w:hAnsi="Times New Roman"/>
          <w:sz w:val="28"/>
          <w:szCs w:val="28"/>
        </w:rPr>
        <w:t xml:space="preserve"> </w:t>
      </w:r>
      <w:r w:rsidR="00E308AD">
        <w:rPr>
          <w:rFonts w:ascii="Times New Roman" w:hAnsi="Times New Roman"/>
          <w:sz w:val="28"/>
          <w:szCs w:val="28"/>
        </w:rPr>
        <w:t>–</w:t>
      </w:r>
      <w:r w:rsidRPr="00976A72">
        <w:rPr>
          <w:rFonts w:ascii="Times New Roman" w:hAnsi="Times New Roman"/>
          <w:sz w:val="28"/>
          <w:szCs w:val="28"/>
        </w:rPr>
        <w:t xml:space="preserve"> </w:t>
      </w:r>
      <w:r w:rsidR="00E308AD">
        <w:rPr>
          <w:rFonts w:ascii="Times New Roman" w:hAnsi="Times New Roman"/>
          <w:sz w:val="28"/>
          <w:szCs w:val="28"/>
        </w:rPr>
        <w:t>Сумма денежных средств</w:t>
      </w:r>
      <w:r w:rsidRPr="00976A72">
        <w:rPr>
          <w:rFonts w:ascii="Times New Roman" w:hAnsi="Times New Roman"/>
          <w:sz w:val="28"/>
          <w:szCs w:val="28"/>
        </w:rPr>
        <w:t xml:space="preserve"> на содержание и ремонт автомобильных дорог субсидии, </w:t>
      </w:r>
      <w:r w:rsidR="00E308AD">
        <w:rPr>
          <w:rFonts w:ascii="Times New Roman" w:hAnsi="Times New Roman"/>
          <w:sz w:val="28"/>
          <w:szCs w:val="28"/>
        </w:rPr>
        <w:t>выделяемой</w:t>
      </w:r>
      <w:r w:rsidRPr="00976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Администрацией района</w:t>
      </w:r>
      <w:r w:rsidRPr="00976A72">
        <w:rPr>
          <w:rFonts w:ascii="Times New Roman" w:hAnsi="Times New Roman"/>
          <w:sz w:val="28"/>
          <w:szCs w:val="28"/>
        </w:rPr>
        <w:t>;</w:t>
      </w:r>
    </w:p>
    <w:p w:rsidR="00A71989" w:rsidRPr="00976A72" w:rsidRDefault="00790EC5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0EC5">
        <w:rPr>
          <w:rFonts w:ascii="Times New Roman" w:hAnsi="Times New Roman"/>
          <w:b/>
          <w:sz w:val="28"/>
          <w:szCs w:val="28"/>
        </w:rPr>
        <w:t>К</w:t>
      </w:r>
      <w:r w:rsidRPr="00790EC5">
        <w:rPr>
          <w:rFonts w:ascii="Times New Roman" w:hAnsi="Times New Roman"/>
          <w:b/>
          <w:sz w:val="28"/>
          <w:szCs w:val="28"/>
          <w:vertAlign w:val="subscript"/>
        </w:rPr>
        <w:t>деф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.</w:t>
      </w:r>
      <w:r w:rsidR="00A71989" w:rsidRPr="00976A72">
        <w:rPr>
          <w:rFonts w:ascii="Times New Roman" w:hAnsi="Times New Roman"/>
          <w:sz w:val="28"/>
          <w:szCs w:val="28"/>
        </w:rPr>
        <w:t xml:space="preserve">- индекс-дефлятор, определяемый </w:t>
      </w:r>
      <w:r w:rsidR="00A71989">
        <w:rPr>
          <w:rFonts w:ascii="Times New Roman" w:hAnsi="Times New Roman"/>
          <w:sz w:val="28"/>
          <w:szCs w:val="28"/>
        </w:rPr>
        <w:t>Администрацией района</w:t>
      </w:r>
      <w:r w:rsidR="00A71989" w:rsidRPr="00976A72">
        <w:rPr>
          <w:rFonts w:ascii="Times New Roman" w:hAnsi="Times New Roman"/>
          <w:sz w:val="28"/>
          <w:szCs w:val="28"/>
        </w:rPr>
        <w:t xml:space="preserve"> при формировании бюджета</w:t>
      </w:r>
      <w:r w:rsidR="00A71989">
        <w:rPr>
          <w:rFonts w:ascii="Times New Roman" w:hAnsi="Times New Roman"/>
          <w:sz w:val="28"/>
          <w:szCs w:val="28"/>
        </w:rPr>
        <w:t xml:space="preserve"> района</w:t>
      </w:r>
      <w:r w:rsidR="00A71989" w:rsidRPr="00976A72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период;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0EC5">
        <w:rPr>
          <w:rFonts w:ascii="Times New Roman" w:hAnsi="Times New Roman"/>
          <w:b/>
          <w:sz w:val="28"/>
          <w:szCs w:val="28"/>
        </w:rPr>
        <w:t>Н</w:t>
      </w:r>
      <w:proofErr w:type="gramStart"/>
      <w:r w:rsidRPr="00790EC5">
        <w:rPr>
          <w:rFonts w:ascii="Times New Roman" w:hAnsi="Times New Roman"/>
          <w:b/>
          <w:sz w:val="28"/>
          <w:szCs w:val="28"/>
        </w:rPr>
        <w:t>i</w:t>
      </w:r>
      <w:proofErr w:type="spellEnd"/>
      <w:proofErr w:type="gramEnd"/>
      <w:r w:rsidRPr="00976A72">
        <w:rPr>
          <w:rFonts w:ascii="Times New Roman" w:hAnsi="Times New Roman"/>
          <w:sz w:val="28"/>
          <w:szCs w:val="28"/>
        </w:rPr>
        <w:t xml:space="preserve"> - субсидия </w:t>
      </w:r>
      <w:proofErr w:type="spellStart"/>
      <w:r w:rsidRPr="00976A72">
        <w:rPr>
          <w:rFonts w:ascii="Times New Roman" w:hAnsi="Times New Roman"/>
          <w:sz w:val="28"/>
          <w:szCs w:val="28"/>
        </w:rPr>
        <w:t>i-му</w:t>
      </w:r>
      <w:proofErr w:type="spellEnd"/>
      <w:r w:rsidRPr="00976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поселениям</w:t>
      </w:r>
      <w:r w:rsidRPr="00976A72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 в соответствии с решением </w:t>
      </w:r>
      <w:r>
        <w:rPr>
          <w:rFonts w:ascii="Times New Roman" w:hAnsi="Times New Roman"/>
          <w:sz w:val="28"/>
          <w:szCs w:val="28"/>
        </w:rPr>
        <w:t>Администрации района</w:t>
      </w:r>
      <w:r w:rsidRPr="00976A72">
        <w:rPr>
          <w:rFonts w:ascii="Times New Roman" w:hAnsi="Times New Roman"/>
          <w:sz w:val="28"/>
          <w:szCs w:val="28"/>
        </w:rPr>
        <w:t>.</w:t>
      </w:r>
    </w:p>
    <w:p w:rsidR="00A71989" w:rsidRPr="00976A72" w:rsidRDefault="00A71989" w:rsidP="00A719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71989" w:rsidRPr="00976A72" w:rsidRDefault="00A71989" w:rsidP="00A7198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4A6BCE" w:rsidRDefault="004A6BCE"/>
    <w:sectPr w:rsidR="004A6BCE" w:rsidSect="00BC2833">
      <w:headerReference w:type="default" r:id="rId6"/>
      <w:pgSz w:w="11905" w:h="16838"/>
      <w:pgMar w:top="1134" w:right="851" w:bottom="851" w:left="153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14F" w:rsidRDefault="004C114F" w:rsidP="003D3B18">
      <w:pPr>
        <w:spacing w:after="0" w:line="240" w:lineRule="auto"/>
      </w:pPr>
      <w:r>
        <w:separator/>
      </w:r>
    </w:p>
  </w:endnote>
  <w:endnote w:type="continuationSeparator" w:id="0">
    <w:p w:rsidR="004C114F" w:rsidRDefault="004C114F" w:rsidP="003D3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14F" w:rsidRDefault="004C114F" w:rsidP="003D3B18">
      <w:pPr>
        <w:spacing w:after="0" w:line="240" w:lineRule="auto"/>
      </w:pPr>
      <w:r>
        <w:separator/>
      </w:r>
    </w:p>
  </w:footnote>
  <w:footnote w:type="continuationSeparator" w:id="0">
    <w:p w:rsidR="004C114F" w:rsidRDefault="004C114F" w:rsidP="003D3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833" w:rsidRDefault="00751041" w:rsidP="00BC2833">
    <w:pPr>
      <w:pStyle w:val="a3"/>
      <w:jc w:val="center"/>
    </w:pPr>
    <w:r>
      <w:fldChar w:fldCharType="begin"/>
    </w:r>
    <w:r w:rsidR="00A71989">
      <w:instrText xml:space="preserve"> PAGE   \* MERGEFORMAT </w:instrText>
    </w:r>
    <w:r>
      <w:fldChar w:fldCharType="separate"/>
    </w:r>
    <w:r w:rsidR="00A7198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989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4DC6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36376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288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3B1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4F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15DA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663F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041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0EC5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1989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070A4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081D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08AD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71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719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989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7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9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5</cp:revision>
  <dcterms:created xsi:type="dcterms:W3CDTF">2014-11-13T11:41:00Z</dcterms:created>
  <dcterms:modified xsi:type="dcterms:W3CDTF">2014-11-13T12:52:00Z</dcterms:modified>
</cp:coreProperties>
</file>